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4A89C" w14:textId="5CF20C66" w:rsidR="00147E23" w:rsidRDefault="00BD568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2CE31913" wp14:editId="31FA3E52">
            <wp:simplePos x="0" y="0"/>
            <wp:positionH relativeFrom="column">
              <wp:posOffset>33020</wp:posOffset>
            </wp:positionH>
            <wp:positionV relativeFrom="paragraph">
              <wp:posOffset>-203201</wp:posOffset>
            </wp:positionV>
            <wp:extent cx="1341120" cy="1307297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59" cy="1311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4A89D" w14:textId="175B17C9" w:rsidR="00147E23" w:rsidRDefault="00147E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94A89E" w14:textId="5144F183" w:rsidR="00147E23" w:rsidRDefault="00147E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94A89F" w14:textId="3F97C1AF" w:rsidR="00147E23" w:rsidRDefault="00147E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94A8A2" w14:textId="37E82ACD" w:rsidR="00147E23" w:rsidRPr="00BD5683" w:rsidRDefault="00147E23">
      <w:pPr>
        <w:spacing w:after="213"/>
        <w:rPr>
          <w:rFonts w:ascii="Times New Roman" w:hAnsi="Times New Roman"/>
          <w:color w:val="000000" w:themeColor="text1"/>
          <w:sz w:val="36"/>
          <w:szCs w:val="36"/>
        </w:rPr>
      </w:pPr>
    </w:p>
    <w:p w14:paraId="18DC3A36" w14:textId="77777777" w:rsidR="00BD5683" w:rsidRPr="00BD5683" w:rsidRDefault="00BD5683" w:rsidP="00BD5683">
      <w:pPr>
        <w:spacing w:line="170" w:lineRule="exact"/>
        <w:ind w:left="3119" w:right="4383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C94A8A3" w14:textId="3473BD25" w:rsidR="00147E23" w:rsidRPr="00BD5683" w:rsidRDefault="007E2F85" w:rsidP="00BD5683">
      <w:pPr>
        <w:spacing w:line="170" w:lineRule="exact"/>
        <w:ind w:left="3119" w:right="4383"/>
        <w:jc w:val="center"/>
        <w:rPr>
          <w:rFonts w:ascii="Times New Roman" w:hAnsi="Times New Roman" w:cs="Times New Roman"/>
          <w:b/>
          <w:bCs/>
          <w:color w:val="010302"/>
          <w:sz w:val="28"/>
          <w:szCs w:val="28"/>
        </w:rPr>
      </w:pPr>
      <w:r w:rsidRPr="00BD5683">
        <w:rPr>
          <w:rFonts w:ascii="Times New Roman" w:hAnsi="Times New Roman" w:cs="Times New Roman"/>
          <w:b/>
          <w:bCs/>
          <w:color w:val="000000"/>
          <w:sz w:val="20"/>
          <w:szCs w:val="20"/>
        </w:rPr>
        <w:t>PUBLISHING</w:t>
      </w:r>
      <w:r w:rsidR="00C31CA3" w:rsidRPr="00BD568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AGREEMENT</w:t>
      </w:r>
    </w:p>
    <w:p w14:paraId="3C94A8A4" w14:textId="7ECD7FF6" w:rsidR="00147E23" w:rsidRDefault="007E2F85" w:rsidP="00C31CA3">
      <w:pPr>
        <w:spacing w:before="149" w:line="276" w:lineRule="auto"/>
        <w:ind w:left="598" w:right="608"/>
        <w:rPr>
          <w:rFonts w:ascii="Times New Roman" w:hAnsi="Times New Roman" w:cs="Times New Roman"/>
          <w:color w:val="010302"/>
        </w:rPr>
      </w:pPr>
      <w:r w:rsidRPr="00BD5683">
        <w:rPr>
          <w:rFonts w:ascii="Times New Roman" w:hAnsi="Times New Roman" w:cs="Times New Roman"/>
          <w:color w:val="000000"/>
          <w:sz w:val="20"/>
          <w:szCs w:val="20"/>
        </w:rPr>
        <w:t>This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agreement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under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which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you,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author,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assign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copyright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your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article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0F7257" w:rsidRPr="00BD5683">
        <w:rPr>
          <w:rFonts w:ascii="Times New Roman" w:hAnsi="Times New Roman" w:cs="Times New Roman"/>
          <w:color w:val="000000"/>
          <w:sz w:val="20"/>
          <w:szCs w:val="20"/>
        </w:rPr>
        <w:t xml:space="preserve">Industrial Technology Journal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0F7257" w:rsidRPr="00BD5683">
        <w:rPr>
          <w:rFonts w:ascii="Times New Roman" w:hAnsi="Times New Roman" w:cs="Times New Roman"/>
          <w:color w:val="000000"/>
          <w:sz w:val="20"/>
          <w:szCs w:val="20"/>
        </w:rPr>
        <w:t>ITJ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to  allow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us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publish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your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article,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including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abstract,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tables,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figures,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data,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supplemental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material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hosted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by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us,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Version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Record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BD5683">
        <w:rPr>
          <w:rFonts w:ascii="Times New Roman" w:hAnsi="Times New Roman" w:cs="Times New Roman"/>
          <w:color w:val="000000"/>
          <w:sz w:val="20"/>
          <w:szCs w:val="20"/>
        </w:rPr>
        <w:t>VoR</w:t>
      </w:r>
      <w:proofErr w:type="spellEnd"/>
      <w:r w:rsidRPr="00BD5683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  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Journal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for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full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period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copyright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throughout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world,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forms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media,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subject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Terms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&amp;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Conditions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below.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11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7767"/>
      </w:tblGrid>
      <w:tr w:rsidR="006233CE" w:rsidRPr="006233CE" w14:paraId="5EFD1F1F" w14:textId="77777777" w:rsidTr="00BD5683">
        <w:trPr>
          <w:trHeight w:val="434"/>
        </w:trPr>
        <w:tc>
          <w:tcPr>
            <w:tcW w:w="2132" w:type="dxa"/>
          </w:tcPr>
          <w:p w14:paraId="373CDEBC" w14:textId="38E24166" w:rsidR="006233CE" w:rsidRPr="006233CE" w:rsidRDefault="006233CE" w:rsidP="00BD5683">
            <w:pPr>
              <w:spacing w:line="17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Article</w:t>
            </w:r>
            <w:r w:rsidRPr="006233C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(the</w:t>
            </w:r>
            <w:r w:rsidRPr="006233C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"Article")</w:t>
            </w:r>
            <w:r w:rsidRPr="006233C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entitled</w:t>
            </w:r>
            <w:r w:rsidRPr="006233CE">
              <w:rPr>
                <w:rFonts w:ascii="Times New Roman" w:hAnsi="Times New Roman" w:cs="Times New Roman"/>
                <w:color w:val="000000"/>
                <w:spacing w:val="11"/>
                <w:sz w:val="18"/>
                <w:szCs w:val="18"/>
              </w:rPr>
              <w:t>:</w:t>
            </w:r>
          </w:p>
        </w:tc>
        <w:tc>
          <w:tcPr>
            <w:tcW w:w="7767" w:type="dxa"/>
          </w:tcPr>
          <w:p w14:paraId="3539B068" w14:textId="6DDFAE03" w:rsidR="006233CE" w:rsidRPr="006233CE" w:rsidRDefault="006233CE" w:rsidP="00BD5683">
            <w:pPr>
              <w:spacing w:line="147" w:lineRule="exact"/>
              <w:ind w:left="711"/>
              <w:rPr>
                <w:rFonts w:ascii="Times New Roman" w:hAnsi="Times New Roman" w:cs="Times New Roman"/>
                <w:color w:val="010302"/>
                <w:sz w:val="18"/>
                <w:szCs w:val="18"/>
              </w:rPr>
            </w:pP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Mechanical and Physical Properties of Al/CNT/h-BN Hybrid Composites produced via Powder Metallurgy and Hot-Rolling Techniques</w:t>
            </w:r>
          </w:p>
          <w:p w14:paraId="01316505" w14:textId="681B6FFC" w:rsidR="006233CE" w:rsidRPr="006233CE" w:rsidRDefault="006233CE" w:rsidP="00BD5683">
            <w:pPr>
              <w:spacing w:line="17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33CE" w:rsidRPr="006233CE" w14:paraId="0170B74B" w14:textId="77777777" w:rsidTr="00BD5683">
        <w:trPr>
          <w:trHeight w:val="434"/>
        </w:trPr>
        <w:tc>
          <w:tcPr>
            <w:tcW w:w="2132" w:type="dxa"/>
          </w:tcPr>
          <w:p w14:paraId="2F9FCBD8" w14:textId="32AF0124" w:rsidR="006233CE" w:rsidRPr="006233CE" w:rsidRDefault="006233CE" w:rsidP="00BD5683">
            <w:pPr>
              <w:spacing w:line="17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33CE">
              <w:rPr>
                <w:rFonts w:ascii="Times New Roman" w:hAnsi="Times New Roman" w:cs="Times New Roman"/>
                <w:color w:val="000000"/>
                <w:w w:val="97"/>
                <w:sz w:val="18"/>
                <w:szCs w:val="18"/>
              </w:rPr>
              <w:t>Article DOI:</w:t>
            </w:r>
          </w:p>
        </w:tc>
        <w:tc>
          <w:tcPr>
            <w:tcW w:w="7767" w:type="dxa"/>
          </w:tcPr>
          <w:p w14:paraId="205BEBC5" w14:textId="300F26E2" w:rsidR="006233CE" w:rsidRPr="006233CE" w:rsidRDefault="006233CE" w:rsidP="00BD5683">
            <w:pPr>
              <w:tabs>
                <w:tab w:val="left" w:pos="2789"/>
              </w:tabs>
              <w:spacing w:before="80" w:line="147" w:lineRule="exact"/>
              <w:ind w:left="711"/>
              <w:rPr>
                <w:rFonts w:ascii="Times New Roman" w:hAnsi="Times New Roman" w:cs="Times New Roman"/>
                <w:color w:val="010302"/>
                <w:sz w:val="18"/>
                <w:szCs w:val="18"/>
              </w:rPr>
            </w:pPr>
            <w:r w:rsidRPr="006233CE">
              <w:rPr>
                <w:rFonts w:ascii="Times New Roman" w:hAnsi="Times New Roman" w:cs="Times New Roman"/>
                <w:sz w:val="18"/>
                <w:szCs w:val="18"/>
              </w:rPr>
              <w:t>ITJ-2405-1014 (R1)</w:t>
            </w:r>
          </w:p>
        </w:tc>
      </w:tr>
      <w:tr w:rsidR="006233CE" w:rsidRPr="006233CE" w14:paraId="08887BD6" w14:textId="77777777" w:rsidTr="00BD5683">
        <w:trPr>
          <w:trHeight w:val="866"/>
        </w:trPr>
        <w:tc>
          <w:tcPr>
            <w:tcW w:w="2132" w:type="dxa"/>
          </w:tcPr>
          <w:p w14:paraId="5C3459BD" w14:textId="14BD70BB" w:rsidR="006233CE" w:rsidRPr="006233CE" w:rsidRDefault="006233CE" w:rsidP="00BD5683">
            <w:pPr>
              <w:spacing w:line="17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Author(s):</w:t>
            </w:r>
          </w:p>
        </w:tc>
        <w:tc>
          <w:tcPr>
            <w:tcW w:w="7767" w:type="dxa"/>
          </w:tcPr>
          <w:p w14:paraId="5F6388EB" w14:textId="24E318EF" w:rsidR="006233CE" w:rsidRPr="006233CE" w:rsidRDefault="006233CE" w:rsidP="00BD5683">
            <w:pPr>
              <w:tabs>
                <w:tab w:val="left" w:pos="2789"/>
              </w:tabs>
              <w:spacing w:before="9" w:line="239" w:lineRule="exact"/>
              <w:ind w:left="711" w:right="215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Waheed S. Barakat, Ahmed Samir *, Omayma A. Elkady, Mohamed Abu-</w:t>
            </w: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Okail, Abdelkarim</w:t>
            </w: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Y. A. Mohamed, A. EL-Nikhaily, A.M.I. Abu-Oqail.</w:t>
            </w:r>
          </w:p>
        </w:tc>
      </w:tr>
      <w:tr w:rsidR="006233CE" w:rsidRPr="006233CE" w14:paraId="027AC0C1" w14:textId="77777777" w:rsidTr="00BD5683">
        <w:trPr>
          <w:trHeight w:val="434"/>
        </w:trPr>
        <w:tc>
          <w:tcPr>
            <w:tcW w:w="2132" w:type="dxa"/>
          </w:tcPr>
          <w:p w14:paraId="770379C2" w14:textId="77777777" w:rsidR="006233CE" w:rsidRPr="006233CE" w:rsidRDefault="006233CE" w:rsidP="00BD5683">
            <w:pPr>
              <w:spacing w:line="17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6233C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publish</w:t>
            </w:r>
            <w:r w:rsidRPr="006233C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r w:rsidRPr="006233C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r w:rsidRPr="006233C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Journal:</w:t>
            </w:r>
          </w:p>
        </w:tc>
        <w:tc>
          <w:tcPr>
            <w:tcW w:w="7767" w:type="dxa"/>
          </w:tcPr>
          <w:p w14:paraId="5B631072" w14:textId="26FC98C3" w:rsidR="006233CE" w:rsidRPr="006233CE" w:rsidRDefault="006233CE" w:rsidP="00BD5683">
            <w:pPr>
              <w:spacing w:line="170" w:lineRule="exact"/>
              <w:ind w:left="72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Hybrid composites, powder metallurgy, Aluminum, Carbon nanotubes, hexagonal boron nitride, mechanical and   physical properties</w:t>
            </w:r>
          </w:p>
        </w:tc>
      </w:tr>
      <w:tr w:rsidR="006233CE" w:rsidRPr="006233CE" w14:paraId="38871AEE" w14:textId="77777777" w:rsidTr="00BD5683">
        <w:trPr>
          <w:trHeight w:val="434"/>
        </w:trPr>
        <w:tc>
          <w:tcPr>
            <w:tcW w:w="2132" w:type="dxa"/>
          </w:tcPr>
          <w:p w14:paraId="3A416FB3" w14:textId="77777777" w:rsidR="006233CE" w:rsidRPr="006233CE" w:rsidRDefault="006233CE" w:rsidP="00BD5683">
            <w:pPr>
              <w:spacing w:line="17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Journal</w:t>
            </w:r>
            <w:r w:rsidRPr="006233CE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6233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ISSN:</w:t>
            </w:r>
          </w:p>
        </w:tc>
        <w:tc>
          <w:tcPr>
            <w:tcW w:w="7767" w:type="dxa"/>
          </w:tcPr>
          <w:p w14:paraId="7B66F9B9" w14:textId="560C7047" w:rsidR="006233CE" w:rsidRPr="006233CE" w:rsidRDefault="006233CE" w:rsidP="00BD5683">
            <w:pPr>
              <w:tabs>
                <w:tab w:val="left" w:pos="2789"/>
              </w:tabs>
              <w:spacing w:before="80" w:line="147" w:lineRule="exact"/>
              <w:ind w:left="711"/>
              <w:rPr>
                <w:rFonts w:ascii="Times New Roman" w:hAnsi="Times New Roman" w:cs="Times New Roman"/>
                <w:color w:val="010302"/>
                <w:sz w:val="18"/>
                <w:szCs w:val="18"/>
              </w:rPr>
            </w:pPr>
            <w:r w:rsidRPr="006233CE">
              <w:rPr>
                <w:rFonts w:ascii="Times New Roman" w:hAnsi="Times New Roman" w:cs="Times New Roman"/>
                <w:color w:val="000000"/>
                <w:w w:val="92"/>
                <w:sz w:val="18"/>
                <w:szCs w:val="18"/>
              </w:rPr>
              <w:t>1556-7230</w:t>
            </w:r>
            <w:r w:rsidRPr="006233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AC6A008" w14:textId="67730F8D" w:rsidR="006233CE" w:rsidRPr="00BD5683" w:rsidRDefault="007E2F85" w:rsidP="00BD5683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372BCC41" wp14:editId="631AF38B">
                <wp:simplePos x="0" y="0"/>
                <wp:positionH relativeFrom="page">
                  <wp:posOffset>247650</wp:posOffset>
                </wp:positionH>
                <wp:positionV relativeFrom="paragraph">
                  <wp:posOffset>-1613535</wp:posOffset>
                </wp:positionV>
                <wp:extent cx="7277100" cy="8801100"/>
                <wp:effectExtent l="0" t="0" r="0" b="0"/>
                <wp:wrapNone/>
                <wp:docPr id="1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77100" cy="8801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00" h="8801100">
                              <a:moveTo>
                                <a:pt x="0" y="8801100"/>
                              </a:moveTo>
                              <a:lnTo>
                                <a:pt x="7277100" y="8801100"/>
                              </a:lnTo>
                              <a:lnTo>
                                <a:pt x="7277100" y="0"/>
                              </a:lnTo>
                              <a:lnTo>
                                <a:pt x="0" y="0"/>
                              </a:lnTo>
                              <a:lnTo>
                                <a:pt x="0" y="88011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F1B9C" id="Freeform 101" o:spid="_x0000_s1026" style="position:absolute;margin-left:19.5pt;margin-top:-127.05pt;width:573pt;height:693pt;z-index:251658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7100,880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" path="m,8801100r7277100,l7277100,,,,,8801100xe" filled="f" strokecolor="white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C94A8AB" w14:textId="37405361" w:rsidR="00147E23" w:rsidRDefault="00BD5683">
      <w:pPr>
        <w:spacing w:line="170" w:lineRule="exact"/>
        <w:ind w:left="598"/>
        <w:rPr>
          <w:rFonts w:ascii="Times New Roman" w:hAnsi="Times New Roman" w:cs="Times New Roman"/>
          <w:color w:val="010302"/>
        </w:rPr>
      </w:pPr>
      <w:r w:rsidRPr="00BD5683"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BE6D8C" wp14:editId="27639405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6499860" cy="1699260"/>
                <wp:effectExtent l="0" t="0" r="15240" b="15240"/>
                <wp:wrapNone/>
                <wp:docPr id="7286792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1699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E01A7" w14:textId="77777777" w:rsidR="00BD5683" w:rsidRDefault="00BD56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E6D8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5.65pt;width:511.8pt;height:133.8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" filled="f" strokeweight=".5pt">
                <v:textbox>
                  <w:txbxContent>
                    <w:p w14:paraId="79BE01A7" w14:textId="77777777" w:rsidR="00BD5683" w:rsidRDefault="00BD5683"/>
                  </w:txbxContent>
                </v:textbox>
                <w10:wrap anchorx="margin"/>
              </v:shape>
            </w:pict>
          </mc:Fallback>
        </mc:AlternateContent>
      </w:r>
      <w:r w:rsidR="007E2F85">
        <w:rPr>
          <w:rFonts w:ascii="Times New Roman" w:hAnsi="Times New Roman" w:cs="Times New Roman"/>
          <w:b/>
          <w:bCs/>
          <w:color w:val="000000"/>
          <w:sz w:val="18"/>
          <w:szCs w:val="18"/>
        </w:rPr>
        <w:t>STATEMENT OF ORIGINAL COPYRIGHT OWNERSHIP / CONDITIONS</w:t>
      </w:r>
      <w:r w:rsidR="007E2F8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94A8AC" w14:textId="7883B0A7" w:rsidR="00147E23" w:rsidRDefault="007E2F85" w:rsidP="00C31CA3">
      <w:pPr>
        <w:spacing w:before="169" w:line="276" w:lineRule="auto"/>
        <w:ind w:left="598" w:right="520"/>
        <w:jc w:val="both"/>
        <w:rPr>
          <w:rFonts w:ascii="Times New Roman" w:hAnsi="Times New Roman" w:cs="Times New Roman"/>
          <w:color w:val="010302"/>
        </w:rPr>
      </w:pP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consideration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publication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Article,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you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hereby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grant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with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full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title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guarantee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rights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copyright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related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rights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above  specified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Article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Version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Scholarly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Record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which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intended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for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publication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forms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media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(whether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known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this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time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or  developed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any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time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future)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throughout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world,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languages,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for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full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term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copyright,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take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effect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when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Article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is  accepted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for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publication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Journal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 </w:t>
      </w:r>
    </w:p>
    <w:p w14:paraId="3C94A8AD" w14:textId="096C6F36" w:rsidR="00147E23" w:rsidRDefault="007E2F85">
      <w:pPr>
        <w:spacing w:before="200" w:line="170" w:lineRule="exact"/>
        <w:ind w:left="5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ASSIGNMENT OF PUBLISHING RIGHTS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94A8AE" w14:textId="3806B699" w:rsidR="00147E23" w:rsidRPr="00BD5683" w:rsidRDefault="007E2F85" w:rsidP="00C31CA3">
      <w:pPr>
        <w:spacing w:before="149" w:line="276" w:lineRule="auto"/>
        <w:ind w:left="598" w:right="520"/>
        <w:rPr>
          <w:rFonts w:ascii="Times New Roman" w:hAnsi="Times New Roman" w:cs="Times New Roman"/>
          <w:color w:val="010302"/>
          <w:sz w:val="28"/>
          <w:szCs w:val="28"/>
        </w:rPr>
      </w:pPr>
      <w:r w:rsidRPr="00BD5683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hereby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assign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6942B3" w:rsidRPr="00BD5683">
        <w:rPr>
          <w:rFonts w:ascii="Times New Roman" w:hAnsi="Times New Roman" w:cs="Times New Roman"/>
          <w:color w:val="000000"/>
          <w:sz w:val="20"/>
          <w:szCs w:val="20"/>
        </w:rPr>
        <w:t xml:space="preserve">ITJ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with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full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title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guarantee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rights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copyright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related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publishing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rights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my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article,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forms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media  (whether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known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this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time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developed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any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time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future)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throughout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world,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languages,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where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our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rights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include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but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are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not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limited  to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right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translate,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create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adaptations,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extracts,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derivative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works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sub-license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such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rights,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for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full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term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copyright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(including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all  renewals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extensions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that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term),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take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effect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when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article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accepted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for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publication.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statement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of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government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723EA2" w:rsidRPr="00BD5683">
        <w:rPr>
          <w:rFonts w:ascii="Times New Roman" w:hAnsi="Times New Roman" w:cs="Times New Roman"/>
          <w:color w:val="000000"/>
          <w:sz w:val="20"/>
          <w:szCs w:val="20"/>
        </w:rPr>
        <w:t>corporate ownership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appears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above,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that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statement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modifies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this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assignment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 xml:space="preserve">described.  </w:t>
      </w:r>
    </w:p>
    <w:p w14:paraId="3C94A8AF" w14:textId="698433B8" w:rsidR="00147E23" w:rsidRPr="00BD5683" w:rsidRDefault="007E2F85" w:rsidP="00C31CA3">
      <w:pPr>
        <w:spacing w:before="187" w:line="276" w:lineRule="auto"/>
        <w:ind w:left="598" w:right="608"/>
        <w:rPr>
          <w:rFonts w:ascii="Times New Roman" w:hAnsi="Times New Roman" w:cs="Times New Roman"/>
          <w:color w:val="010302"/>
          <w:sz w:val="28"/>
          <w:szCs w:val="28"/>
        </w:rPr>
      </w:pPr>
      <w:r w:rsidRPr="00BD5683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confirm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that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have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read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accept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full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Terms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&amp;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Conditions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below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including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my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author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6233CE" w:rsidRPr="00BD5683">
        <w:rPr>
          <w:rFonts w:ascii="Times New Roman" w:hAnsi="Times New Roman" w:cs="Times New Roman"/>
          <w:color w:val="000000"/>
          <w:sz w:val="20"/>
          <w:szCs w:val="20"/>
        </w:rPr>
        <w:t>warranties 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have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read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agree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to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comply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with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723EA2" w:rsidRPr="00BD5683">
        <w:rPr>
          <w:rFonts w:ascii="Times New Roman" w:hAnsi="Times New Roman" w:cs="Times New Roman"/>
          <w:color w:val="000000"/>
          <w:sz w:val="20"/>
          <w:szCs w:val="20"/>
        </w:rPr>
        <w:t>the Journal’s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policies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on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peer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review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>publishing</w:t>
      </w:r>
      <w:r w:rsidRPr="00BD5683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Pr="00BD5683">
        <w:rPr>
          <w:rFonts w:ascii="Times New Roman" w:hAnsi="Times New Roman" w:cs="Times New Roman"/>
          <w:color w:val="000000"/>
          <w:sz w:val="20"/>
          <w:szCs w:val="20"/>
        </w:rPr>
        <w:t xml:space="preserve">ethics.  </w:t>
      </w:r>
    </w:p>
    <w:p w14:paraId="3C94A8B0" w14:textId="77777777" w:rsidR="00147E23" w:rsidRPr="00BD5683" w:rsidRDefault="007E2F85">
      <w:pPr>
        <w:spacing w:before="206" w:line="147" w:lineRule="exact"/>
        <w:ind w:left="598"/>
        <w:rPr>
          <w:rFonts w:ascii="Times New Roman" w:hAnsi="Times New Roman" w:cs="Times New Roman"/>
          <w:color w:val="010302"/>
          <w:sz w:val="28"/>
          <w:szCs w:val="28"/>
        </w:rPr>
      </w:pPr>
      <w:r w:rsidRPr="00BD5683">
        <w:rPr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>Signed and dated:</w:t>
      </w:r>
      <w:r w:rsidRPr="00BD56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94A8B1" w14:textId="77777777" w:rsidR="00147E23" w:rsidRDefault="00147E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94A8B6" w14:textId="541261BF" w:rsidR="00147E23" w:rsidRDefault="008B0CB0" w:rsidP="008B0CB0">
      <w:pPr>
        <w:spacing w:after="65"/>
        <w:ind w:left="535"/>
        <w:rPr>
          <w:rFonts w:ascii="Times New Roman" w:hAnsi="Times New Roman"/>
          <w:color w:val="000000" w:themeColor="text1"/>
          <w:sz w:val="24"/>
          <w:szCs w:val="24"/>
        </w:rPr>
      </w:pPr>
      <w:r w:rsidRPr="008B0CB0">
        <w:rPr>
          <w:rFonts w:ascii="Times New Roman" w:hAnsi="Times New Roman"/>
          <w:color w:val="000000" w:themeColor="text1"/>
          <w:sz w:val="24"/>
          <w:szCs w:val="24"/>
        </w:rPr>
        <w:drawing>
          <wp:inline distT="0" distB="0" distL="0" distR="0" wp14:anchorId="603CB8D9" wp14:editId="62EEEC96">
            <wp:extent cx="2095682" cy="434378"/>
            <wp:effectExtent l="0" t="0" r="0" b="3810"/>
            <wp:docPr id="141965754" name="Picture 1" descr="A black wi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5754" name="Picture 1" descr="A black wire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682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4A8B7" w14:textId="5B561941" w:rsidR="00147E23" w:rsidRDefault="007E2F85">
      <w:pPr>
        <w:spacing w:line="147" w:lineRule="exact"/>
        <w:ind w:left="535"/>
        <w:rPr>
          <w:rFonts w:ascii="Times New Roman" w:hAnsi="Times New Roman" w:cs="Times New Roman"/>
          <w:color w:val="010302"/>
        </w:rPr>
        <w:sectPr w:rsidR="00147E23" w:rsidSect="00C31CA3">
          <w:type w:val="continuous"/>
          <w:pgSz w:w="11906" w:h="16838" w:code="9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w w:val="92"/>
          <w:sz w:val="16"/>
          <w:szCs w:val="16"/>
        </w:rPr>
        <w:t>THIS FORM WILL BE RETAINED BY THE PUBLISHER</w:t>
      </w:r>
    </w:p>
    <w:p w14:paraId="3C94A8B8" w14:textId="77777777" w:rsidR="00147E23" w:rsidRDefault="00147E23" w:rsidP="008B0CB0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147E23" w:rsidSect="00C31CA3">
      <w:pgSz w:w="11906" w:h="16838" w:code="9"/>
      <w:pgMar w:top="500" w:right="500" w:bottom="400" w:left="500" w:header="708" w:footer="708" w:gutter="0"/>
      <w:cols w:num="2" w:space="0" w:equalWidth="0">
        <w:col w:w="1593" w:space="1481"/>
        <w:col w:w="5129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EA1DE" w14:textId="77777777" w:rsidR="00D749AC" w:rsidRDefault="00D749AC" w:rsidP="00BD5683">
      <w:r>
        <w:separator/>
      </w:r>
    </w:p>
  </w:endnote>
  <w:endnote w:type="continuationSeparator" w:id="0">
    <w:p w14:paraId="5FFC650B" w14:textId="77777777" w:rsidR="00D749AC" w:rsidRDefault="00D749AC" w:rsidP="00BD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A336B" w14:textId="77777777" w:rsidR="00D749AC" w:rsidRDefault="00D749AC" w:rsidP="00BD5683">
      <w:r>
        <w:separator/>
      </w:r>
    </w:p>
  </w:footnote>
  <w:footnote w:type="continuationSeparator" w:id="0">
    <w:p w14:paraId="58579E79" w14:textId="77777777" w:rsidR="00D749AC" w:rsidRDefault="00D749AC" w:rsidP="00BD5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23"/>
    <w:rsid w:val="000C613B"/>
    <w:rsid w:val="000F7257"/>
    <w:rsid w:val="00147E23"/>
    <w:rsid w:val="003D0FEA"/>
    <w:rsid w:val="003F3128"/>
    <w:rsid w:val="006233CE"/>
    <w:rsid w:val="00642703"/>
    <w:rsid w:val="006942B3"/>
    <w:rsid w:val="00720266"/>
    <w:rsid w:val="00723EA2"/>
    <w:rsid w:val="00730175"/>
    <w:rsid w:val="007E2F85"/>
    <w:rsid w:val="008A7D4C"/>
    <w:rsid w:val="008B0CB0"/>
    <w:rsid w:val="00A456CA"/>
    <w:rsid w:val="00B01F7E"/>
    <w:rsid w:val="00BD5683"/>
    <w:rsid w:val="00C31CA3"/>
    <w:rsid w:val="00CA56CA"/>
    <w:rsid w:val="00D749AC"/>
    <w:rsid w:val="00D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A89C"/>
  <w15:docId w15:val="{CB3EEC26-B4CB-48F7-9734-F1CBB01B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5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683"/>
  </w:style>
  <w:style w:type="paragraph" w:styleId="Footer">
    <w:name w:val="footer"/>
    <w:basedOn w:val="Normal"/>
    <w:link w:val="FooterChar"/>
    <w:uiPriority w:val="99"/>
    <w:unhideWhenUsed/>
    <w:rsid w:val="00BD5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Dahab</dc:creator>
  <cp:lastModifiedBy>ahmed samir abdelkhalek abdelhamid</cp:lastModifiedBy>
  <cp:revision>4</cp:revision>
  <dcterms:created xsi:type="dcterms:W3CDTF">2023-10-09T06:25:00Z</dcterms:created>
  <dcterms:modified xsi:type="dcterms:W3CDTF">2024-09-02T02:07:00Z</dcterms:modified>
</cp:coreProperties>
</file>